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024" w:rsidRPr="004F5D85" w:rsidRDefault="00380024" w:rsidP="007915EA">
      <w:pPr>
        <w:jc w:val="center"/>
        <w:rPr>
          <w:b/>
          <w:sz w:val="28"/>
          <w:szCs w:val="28"/>
          <w:lang w:eastAsia="en-US"/>
        </w:rPr>
      </w:pPr>
      <w:r w:rsidRPr="004F5D85">
        <w:rPr>
          <w:b/>
          <w:sz w:val="28"/>
          <w:szCs w:val="28"/>
          <w:lang w:eastAsia="en-US"/>
        </w:rPr>
        <w:t>РЕШЕНИЕ</w:t>
      </w:r>
    </w:p>
    <w:p w:rsidR="00380024" w:rsidRPr="004F5D85" w:rsidRDefault="00380024" w:rsidP="007915EA">
      <w:pPr>
        <w:jc w:val="center"/>
        <w:rPr>
          <w:b/>
          <w:sz w:val="28"/>
          <w:szCs w:val="28"/>
          <w:lang w:eastAsia="en-US"/>
        </w:rPr>
      </w:pPr>
      <w:r w:rsidRPr="004F5D85">
        <w:rPr>
          <w:b/>
          <w:sz w:val="28"/>
          <w:szCs w:val="28"/>
          <w:lang w:eastAsia="en-US"/>
        </w:rPr>
        <w:t>Думы Соликамского городского округа</w:t>
      </w:r>
    </w:p>
    <w:p w:rsidR="00380024" w:rsidRPr="004F5D85" w:rsidRDefault="00380024" w:rsidP="007915EA">
      <w:pPr>
        <w:jc w:val="center"/>
        <w:rPr>
          <w:b/>
          <w:sz w:val="28"/>
          <w:szCs w:val="28"/>
          <w:lang w:eastAsia="en-US"/>
        </w:rPr>
      </w:pPr>
    </w:p>
    <w:p w:rsidR="00380024" w:rsidRDefault="00380024" w:rsidP="007915EA">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283</w:t>
      </w:r>
    </w:p>
    <w:p w:rsidR="00380024" w:rsidRDefault="00380024" w:rsidP="009E1837">
      <w:pPr>
        <w:rPr>
          <w:b/>
          <w:sz w:val="28"/>
          <w:szCs w:val="28"/>
        </w:rPr>
      </w:pPr>
    </w:p>
    <w:p w:rsidR="00380024" w:rsidRDefault="00380024" w:rsidP="009E1837">
      <w:pPr>
        <w:rPr>
          <w:b/>
          <w:sz w:val="28"/>
          <w:szCs w:val="28"/>
        </w:rPr>
      </w:pPr>
    </w:p>
    <w:p w:rsidR="00380024" w:rsidRDefault="00380024" w:rsidP="009E1837">
      <w:pPr>
        <w:rPr>
          <w:b/>
          <w:sz w:val="28"/>
          <w:szCs w:val="28"/>
        </w:rPr>
      </w:pPr>
    </w:p>
    <w:p w:rsidR="00380024" w:rsidRDefault="00380024" w:rsidP="009E1837">
      <w:pPr>
        <w:rPr>
          <w:b/>
          <w:sz w:val="28"/>
          <w:szCs w:val="28"/>
        </w:rPr>
      </w:pPr>
    </w:p>
    <w:p w:rsidR="00380024" w:rsidRDefault="00380024" w:rsidP="009E1837">
      <w:pPr>
        <w:rPr>
          <w:b/>
          <w:sz w:val="28"/>
          <w:szCs w:val="28"/>
        </w:rPr>
      </w:pPr>
    </w:p>
    <w:p w:rsidR="00380024" w:rsidRDefault="00380024" w:rsidP="009E1837">
      <w:pPr>
        <w:rPr>
          <w:b/>
          <w:sz w:val="28"/>
          <w:szCs w:val="28"/>
        </w:rPr>
      </w:pPr>
    </w:p>
    <w:p w:rsidR="00380024" w:rsidRDefault="00380024" w:rsidP="009E1837">
      <w:pPr>
        <w:rPr>
          <w:b/>
          <w:sz w:val="28"/>
          <w:szCs w:val="28"/>
        </w:rPr>
      </w:pPr>
    </w:p>
    <w:p w:rsidR="00380024" w:rsidRDefault="00380024" w:rsidP="009E1837">
      <w:pPr>
        <w:rPr>
          <w:b/>
          <w:sz w:val="28"/>
          <w:szCs w:val="28"/>
        </w:rPr>
      </w:pPr>
    </w:p>
    <w:p w:rsidR="00380024" w:rsidRDefault="00380024" w:rsidP="00547C9C">
      <w:pPr>
        <w:spacing w:after="480" w:line="240" w:lineRule="exact"/>
        <w:ind w:right="2693"/>
        <w:rPr>
          <w:b/>
          <w:sz w:val="28"/>
          <w:szCs w:val="28"/>
        </w:rPr>
      </w:pPr>
    </w:p>
    <w:p w:rsidR="00380024" w:rsidRPr="00F34212" w:rsidRDefault="00380024" w:rsidP="00547C9C">
      <w:pPr>
        <w:tabs>
          <w:tab w:val="left" w:pos="5670"/>
        </w:tabs>
        <w:spacing w:after="480" w:line="240" w:lineRule="exact"/>
        <w:ind w:right="3968"/>
        <w:rPr>
          <w:b/>
          <w:sz w:val="28"/>
          <w:szCs w:val="28"/>
        </w:rPr>
      </w:pPr>
      <w:r w:rsidRPr="00724013">
        <w:rPr>
          <w:b/>
          <w:sz w:val="28"/>
          <w:szCs w:val="28"/>
        </w:rPr>
        <w:t>О направлении проекта решения</w:t>
      </w:r>
      <w:r>
        <w:rPr>
          <w:b/>
          <w:sz w:val="28"/>
          <w:szCs w:val="28"/>
        </w:rPr>
        <w:t xml:space="preserve"> </w:t>
      </w:r>
      <w:r w:rsidRPr="00724013">
        <w:rPr>
          <w:b/>
          <w:sz w:val="28"/>
          <w:szCs w:val="28"/>
        </w:rPr>
        <w:t>Думы</w:t>
      </w:r>
      <w:r>
        <w:rPr>
          <w:b/>
          <w:sz w:val="28"/>
          <w:szCs w:val="28"/>
        </w:rPr>
        <w:t xml:space="preserve"> Соликамского городского округа                </w:t>
      </w:r>
      <w:r w:rsidRPr="000972BB">
        <w:rPr>
          <w:b/>
          <w:sz w:val="28"/>
          <w:szCs w:val="28"/>
        </w:rPr>
        <w:t>«О внесении изменений в Положение о регулировании тарифов на перевозки пассажиров и багажа автомобильным транспортом на муниципальных маршрутах регулярных перевозок на территории Соликамского городского округа, утвержденное решением Думы Соликамского городского округа от 30.10.2019 г. № 619»</w:t>
      </w:r>
      <w:r w:rsidRPr="00724013">
        <w:rPr>
          <w:b/>
          <w:sz w:val="28"/>
          <w:szCs w:val="28"/>
        </w:rPr>
        <w:t xml:space="preserve"> для доработки</w:t>
      </w:r>
    </w:p>
    <w:p w:rsidR="00380024" w:rsidRDefault="00380024" w:rsidP="00547C9C">
      <w:pPr>
        <w:autoSpaceDE w:val="0"/>
        <w:autoSpaceDN w:val="0"/>
        <w:adjustRightInd w:val="0"/>
        <w:spacing w:line="360" w:lineRule="exact"/>
        <w:ind w:firstLine="709"/>
        <w:jc w:val="both"/>
        <w:rPr>
          <w:sz w:val="28"/>
          <w:szCs w:val="28"/>
        </w:rPr>
      </w:pPr>
      <w:r>
        <w:rPr>
          <w:sz w:val="28"/>
          <w:szCs w:val="28"/>
        </w:rPr>
        <w:t xml:space="preserve">Рассмотрев представленный главой городского округа – главой администрации Соликамского городского округа проект </w:t>
      </w:r>
      <w:r>
        <w:rPr>
          <w:sz w:val="28"/>
        </w:rPr>
        <w:t>решения Думы Соликамского городского округа «</w:t>
      </w:r>
      <w:r w:rsidRPr="00C460D2">
        <w:rPr>
          <w:sz w:val="28"/>
          <w:szCs w:val="28"/>
        </w:rPr>
        <w:t>О внесении изменений в Положение о регулировании тарифов на перевозки пассажиров и багажа автомобильным транспортом на муниципальных маршрутах регулярных перевозок на территории Соликамского городского округа, утвержденное решением Думы Соликамского городского округа от 30.10.2019 г. № 619</w:t>
      </w:r>
      <w:r>
        <w:rPr>
          <w:sz w:val="28"/>
          <w:szCs w:val="28"/>
        </w:rPr>
        <w:t xml:space="preserve">», учитывая заключение Соликамской городской прокуратуры от 15 мая </w:t>
      </w:r>
      <w:smartTag w:uri="urn:schemas-microsoft-com:office:smarttags" w:element="metricconverter">
        <w:smartTagPr>
          <w:attr w:name="ProductID" w:val="2023 г"/>
        </w:smartTagPr>
        <w:r>
          <w:rPr>
            <w:sz w:val="28"/>
            <w:szCs w:val="28"/>
          </w:rPr>
          <w:t>2023 г</w:t>
        </w:r>
      </w:smartTag>
      <w:r>
        <w:rPr>
          <w:sz w:val="28"/>
          <w:szCs w:val="28"/>
        </w:rPr>
        <w:t>. № 2-21-10-2023,</w:t>
      </w:r>
    </w:p>
    <w:p w:rsidR="00380024" w:rsidRDefault="00380024" w:rsidP="00547C9C">
      <w:pPr>
        <w:autoSpaceDE w:val="0"/>
        <w:autoSpaceDN w:val="0"/>
        <w:adjustRightInd w:val="0"/>
        <w:spacing w:line="360" w:lineRule="exact"/>
        <w:ind w:firstLine="709"/>
        <w:jc w:val="both"/>
        <w:rPr>
          <w:sz w:val="28"/>
          <w:szCs w:val="28"/>
        </w:rPr>
      </w:pPr>
      <w:r>
        <w:rPr>
          <w:sz w:val="28"/>
          <w:szCs w:val="28"/>
        </w:rPr>
        <w:t>Дума Соликамского городского округа РЕШИЛА:</w:t>
      </w:r>
    </w:p>
    <w:p w:rsidR="00380024" w:rsidRDefault="00380024" w:rsidP="00547C9C">
      <w:pPr>
        <w:spacing w:line="360" w:lineRule="exact"/>
        <w:ind w:firstLine="709"/>
        <w:jc w:val="both"/>
        <w:rPr>
          <w:sz w:val="28"/>
          <w:szCs w:val="28"/>
        </w:rPr>
      </w:pPr>
      <w:r>
        <w:rPr>
          <w:sz w:val="28"/>
          <w:szCs w:val="28"/>
        </w:rPr>
        <w:t>1. Направить проект решения Думы Соликамского городского округа «</w:t>
      </w:r>
      <w:r w:rsidRPr="00C460D2">
        <w:rPr>
          <w:sz w:val="28"/>
          <w:szCs w:val="28"/>
        </w:rPr>
        <w:t>О внесении изменений в Положение о регулировании тарифов на перевозки пассажиров и багажа автомобильным транспортом на муниципальных маршрутах регулярных перевозок на территории Соликамского городского округа, утвержденное решением Думы Соликамского городского округа от 30.10.2019 г. № 619</w:t>
      </w:r>
      <w:r>
        <w:rPr>
          <w:sz w:val="28"/>
          <w:szCs w:val="28"/>
        </w:rPr>
        <w:t>» главе городского округа – главе администрации Соликамского городского округа для доработки в соответствии с предложениями, изложенными в заключении Соликамской городской прокуратуры.</w:t>
      </w:r>
    </w:p>
    <w:p w:rsidR="00380024" w:rsidRDefault="00380024" w:rsidP="00547C9C">
      <w:pPr>
        <w:autoSpaceDE w:val="0"/>
        <w:autoSpaceDN w:val="0"/>
        <w:adjustRightInd w:val="0"/>
        <w:spacing w:after="480" w:line="360" w:lineRule="exact"/>
        <w:ind w:firstLine="709"/>
        <w:jc w:val="both"/>
        <w:rPr>
          <w:sz w:val="28"/>
          <w:szCs w:val="28"/>
        </w:rPr>
      </w:pPr>
      <w:r>
        <w:rPr>
          <w:sz w:val="28"/>
        </w:rPr>
        <w:t xml:space="preserve"> </w:t>
      </w:r>
      <w:r>
        <w:rPr>
          <w:sz w:val="28"/>
          <w:szCs w:val="28"/>
        </w:rPr>
        <w:t>2. Настоящее решение вступает в силу после его принятия</w:t>
      </w:r>
      <w:r w:rsidRPr="008F4EF2">
        <w:rPr>
          <w:sz w:val="28"/>
          <w:szCs w:val="28"/>
        </w:rPr>
        <w:t>.</w:t>
      </w:r>
    </w:p>
    <w:p w:rsidR="00380024" w:rsidRDefault="00380024" w:rsidP="00AD54F4">
      <w:pPr>
        <w:autoSpaceDE w:val="0"/>
        <w:autoSpaceDN w:val="0"/>
        <w:adjustRightInd w:val="0"/>
        <w:spacing w:line="240" w:lineRule="exact"/>
        <w:jc w:val="both"/>
        <w:rPr>
          <w:sz w:val="28"/>
          <w:szCs w:val="28"/>
        </w:rPr>
      </w:pPr>
    </w:p>
    <w:p w:rsidR="00380024" w:rsidRDefault="00380024" w:rsidP="00AD54F4">
      <w:pPr>
        <w:spacing w:line="240" w:lineRule="exact"/>
        <w:jc w:val="both"/>
        <w:rPr>
          <w:sz w:val="28"/>
          <w:szCs w:val="28"/>
        </w:rPr>
      </w:pPr>
      <w:r>
        <w:rPr>
          <w:sz w:val="28"/>
          <w:szCs w:val="28"/>
        </w:rPr>
        <w:t xml:space="preserve">Председатель Думы </w:t>
      </w:r>
    </w:p>
    <w:p w:rsidR="00380024" w:rsidRDefault="00380024" w:rsidP="00AD54F4">
      <w:pPr>
        <w:spacing w:line="240" w:lineRule="exact"/>
        <w:jc w:val="both"/>
      </w:pPr>
      <w:r>
        <w:rPr>
          <w:sz w:val="28"/>
          <w:szCs w:val="28"/>
        </w:rPr>
        <w:t xml:space="preserve">Соликамского городского округа </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380024" w:rsidRPr="008F4EF2" w:rsidRDefault="00380024" w:rsidP="00547C9C">
      <w:pPr>
        <w:autoSpaceDE w:val="0"/>
        <w:autoSpaceDN w:val="0"/>
        <w:adjustRightInd w:val="0"/>
        <w:spacing w:after="480" w:line="360" w:lineRule="exact"/>
        <w:ind w:firstLine="709"/>
        <w:jc w:val="both"/>
        <w:rPr>
          <w:sz w:val="28"/>
          <w:szCs w:val="28"/>
        </w:rPr>
      </w:pPr>
    </w:p>
    <w:tbl>
      <w:tblPr>
        <w:tblW w:w="0" w:type="auto"/>
        <w:tblLook w:val="00A0"/>
      </w:tblPr>
      <w:tblGrid>
        <w:gridCol w:w="4712"/>
        <w:gridCol w:w="5142"/>
      </w:tblGrid>
      <w:tr w:rsidR="00380024" w:rsidRPr="008F4EF2" w:rsidTr="00F34212">
        <w:tc>
          <w:tcPr>
            <w:tcW w:w="4785" w:type="dxa"/>
          </w:tcPr>
          <w:p w:rsidR="00380024" w:rsidRPr="008F4EF2" w:rsidRDefault="00380024" w:rsidP="00DF4A5A">
            <w:pPr>
              <w:pStyle w:val="ConsPlusNormal0"/>
              <w:spacing w:line="240" w:lineRule="exact"/>
              <w:rPr>
                <w:rFonts w:ascii="Times New Roman" w:hAnsi="Times New Roman" w:cs="Times New Roman"/>
                <w:sz w:val="28"/>
                <w:szCs w:val="28"/>
              </w:rPr>
            </w:pPr>
          </w:p>
        </w:tc>
        <w:tc>
          <w:tcPr>
            <w:tcW w:w="5223" w:type="dxa"/>
          </w:tcPr>
          <w:p w:rsidR="00380024" w:rsidRPr="008F4EF2" w:rsidRDefault="00380024" w:rsidP="00DF4A5A">
            <w:pPr>
              <w:pStyle w:val="ConsPlusNormal0"/>
              <w:spacing w:line="240" w:lineRule="exact"/>
              <w:rPr>
                <w:rFonts w:ascii="Times New Roman" w:hAnsi="Times New Roman" w:cs="Times New Roman"/>
                <w:sz w:val="28"/>
                <w:szCs w:val="28"/>
              </w:rPr>
            </w:pPr>
          </w:p>
        </w:tc>
      </w:tr>
      <w:tr w:rsidR="00380024" w:rsidRPr="008F4EF2" w:rsidTr="00F34212">
        <w:tc>
          <w:tcPr>
            <w:tcW w:w="4785" w:type="dxa"/>
          </w:tcPr>
          <w:p w:rsidR="00380024" w:rsidRPr="008F4EF2" w:rsidRDefault="00380024" w:rsidP="00F34212">
            <w:pPr>
              <w:pStyle w:val="ConsPlusNormal0"/>
              <w:tabs>
                <w:tab w:val="left" w:pos="4388"/>
              </w:tabs>
              <w:spacing w:line="240" w:lineRule="exact"/>
              <w:jc w:val="center"/>
              <w:rPr>
                <w:rFonts w:ascii="Times New Roman" w:hAnsi="Times New Roman" w:cs="Times New Roman"/>
                <w:sz w:val="28"/>
                <w:szCs w:val="28"/>
              </w:rPr>
            </w:pPr>
          </w:p>
        </w:tc>
        <w:tc>
          <w:tcPr>
            <w:tcW w:w="5223" w:type="dxa"/>
          </w:tcPr>
          <w:p w:rsidR="00380024" w:rsidRPr="008F4EF2" w:rsidRDefault="00380024" w:rsidP="00F34212">
            <w:pPr>
              <w:pStyle w:val="ConsPlusNormal0"/>
              <w:spacing w:line="240" w:lineRule="exact"/>
              <w:jc w:val="center"/>
              <w:rPr>
                <w:rFonts w:ascii="Times New Roman" w:hAnsi="Times New Roman" w:cs="Times New Roman"/>
                <w:sz w:val="28"/>
                <w:szCs w:val="28"/>
              </w:rPr>
            </w:pPr>
          </w:p>
        </w:tc>
      </w:tr>
    </w:tbl>
    <w:p w:rsidR="00380024" w:rsidRDefault="00380024" w:rsidP="009E1837">
      <w:pPr>
        <w:spacing w:line="240" w:lineRule="exact"/>
        <w:jc w:val="both"/>
        <w:rPr>
          <w:sz w:val="28"/>
          <w:szCs w:val="28"/>
        </w:rPr>
      </w:pPr>
    </w:p>
    <w:sectPr w:rsidR="00380024" w:rsidSect="00547C9C">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024" w:rsidRDefault="00380024" w:rsidP="004751B4">
      <w:r>
        <w:separator/>
      </w:r>
    </w:p>
  </w:endnote>
  <w:endnote w:type="continuationSeparator" w:id="0">
    <w:p w:rsidR="00380024" w:rsidRDefault="00380024"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024" w:rsidRDefault="00380024" w:rsidP="004751B4">
      <w:r>
        <w:separator/>
      </w:r>
    </w:p>
  </w:footnote>
  <w:footnote w:type="continuationSeparator" w:id="0">
    <w:p w:rsidR="00380024" w:rsidRDefault="00380024"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24" w:rsidRDefault="00380024">
    <w:pPr>
      <w:pStyle w:val="Header"/>
      <w:jc w:val="center"/>
    </w:pPr>
    <w:fldSimple w:instr="PAGE   \* MERGEFORMAT">
      <w:r w:rsidRPr="007915EA">
        <w:rPr>
          <w:noProof/>
          <w:lang w:val="ru-RU"/>
        </w:rPr>
        <w:t>2</w:t>
      </w:r>
    </w:fldSimple>
  </w:p>
  <w:p w:rsidR="00380024" w:rsidRDefault="003800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60753"/>
    <w:rsid w:val="00080B44"/>
    <w:rsid w:val="000972BB"/>
    <w:rsid w:val="000C654C"/>
    <w:rsid w:val="000D3584"/>
    <w:rsid w:val="001316F8"/>
    <w:rsid w:val="001413F2"/>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44B89"/>
    <w:rsid w:val="0034628A"/>
    <w:rsid w:val="00380024"/>
    <w:rsid w:val="00402054"/>
    <w:rsid w:val="00454CB8"/>
    <w:rsid w:val="00465F88"/>
    <w:rsid w:val="004751B4"/>
    <w:rsid w:val="00486BC6"/>
    <w:rsid w:val="004970F8"/>
    <w:rsid w:val="00497D0E"/>
    <w:rsid w:val="004F4B17"/>
    <w:rsid w:val="004F5D85"/>
    <w:rsid w:val="00514728"/>
    <w:rsid w:val="00515F4D"/>
    <w:rsid w:val="00520B53"/>
    <w:rsid w:val="00543E49"/>
    <w:rsid w:val="00547C9C"/>
    <w:rsid w:val="005C520F"/>
    <w:rsid w:val="005E1817"/>
    <w:rsid w:val="005F38BC"/>
    <w:rsid w:val="00630F71"/>
    <w:rsid w:val="00635A3E"/>
    <w:rsid w:val="0064759A"/>
    <w:rsid w:val="006812DC"/>
    <w:rsid w:val="00681F5A"/>
    <w:rsid w:val="00690C73"/>
    <w:rsid w:val="006C02EA"/>
    <w:rsid w:val="006D00C6"/>
    <w:rsid w:val="006D3CC7"/>
    <w:rsid w:val="006F0746"/>
    <w:rsid w:val="006F1A64"/>
    <w:rsid w:val="00702C93"/>
    <w:rsid w:val="00703FDD"/>
    <w:rsid w:val="00724013"/>
    <w:rsid w:val="007257AE"/>
    <w:rsid w:val="00750CFB"/>
    <w:rsid w:val="00767E15"/>
    <w:rsid w:val="00770494"/>
    <w:rsid w:val="00771720"/>
    <w:rsid w:val="007915EA"/>
    <w:rsid w:val="0079356F"/>
    <w:rsid w:val="007B069F"/>
    <w:rsid w:val="007E019C"/>
    <w:rsid w:val="007F5906"/>
    <w:rsid w:val="007F671A"/>
    <w:rsid w:val="007F70D0"/>
    <w:rsid w:val="008C028F"/>
    <w:rsid w:val="008D5C2C"/>
    <w:rsid w:val="008F4EF2"/>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6505"/>
    <w:rsid w:val="00AD54F4"/>
    <w:rsid w:val="00AE0952"/>
    <w:rsid w:val="00AE3751"/>
    <w:rsid w:val="00AE49BD"/>
    <w:rsid w:val="00AF19D7"/>
    <w:rsid w:val="00B0008C"/>
    <w:rsid w:val="00B06289"/>
    <w:rsid w:val="00B1079B"/>
    <w:rsid w:val="00B26F7A"/>
    <w:rsid w:val="00B31367"/>
    <w:rsid w:val="00B62C81"/>
    <w:rsid w:val="00B71F96"/>
    <w:rsid w:val="00B8380A"/>
    <w:rsid w:val="00B97957"/>
    <w:rsid w:val="00C10775"/>
    <w:rsid w:val="00C2164C"/>
    <w:rsid w:val="00C460D2"/>
    <w:rsid w:val="00C576C5"/>
    <w:rsid w:val="00C96A14"/>
    <w:rsid w:val="00CC0F69"/>
    <w:rsid w:val="00CF7AF7"/>
    <w:rsid w:val="00D026A2"/>
    <w:rsid w:val="00D06CD4"/>
    <w:rsid w:val="00D26722"/>
    <w:rsid w:val="00D41EA1"/>
    <w:rsid w:val="00D5563C"/>
    <w:rsid w:val="00D70089"/>
    <w:rsid w:val="00D83D8D"/>
    <w:rsid w:val="00D86044"/>
    <w:rsid w:val="00D86D15"/>
    <w:rsid w:val="00D96665"/>
    <w:rsid w:val="00DF4A5A"/>
    <w:rsid w:val="00E35BF9"/>
    <w:rsid w:val="00E817F0"/>
    <w:rsid w:val="00E83890"/>
    <w:rsid w:val="00E955D2"/>
    <w:rsid w:val="00EA7AD3"/>
    <w:rsid w:val="00EE61D2"/>
    <w:rsid w:val="00EF5C05"/>
    <w:rsid w:val="00F314F7"/>
    <w:rsid w:val="00F316FB"/>
    <w:rsid w:val="00F34212"/>
    <w:rsid w:val="00F50054"/>
    <w:rsid w:val="00F63314"/>
    <w:rsid w:val="00F65576"/>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cs="Times New Roman"/>
      <w:b/>
      <w:kern w:val="32"/>
      <w:sz w:val="32"/>
    </w:rPr>
  </w:style>
  <w:style w:type="character" w:customStyle="1" w:styleId="Heading2Char">
    <w:name w:val="Heading 2 Char"/>
    <w:basedOn w:val="DefaultParagraphFont"/>
    <w:link w:val="Heading2"/>
    <w:uiPriority w:val="99"/>
    <w:semiHidden/>
    <w:locked/>
    <w:rsid w:val="00771720"/>
    <w:rPr>
      <w:rFonts w:ascii="Cambria" w:hAnsi="Cambria" w:cs="Times New Roman"/>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cs="Times New Roman"/>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cs="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cs="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cs="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0"/>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szCs w:val="20"/>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cs="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547</TotalTime>
  <Pages>2</Pages>
  <Words>257</Words>
  <Characters>1467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41</cp:revision>
  <cp:lastPrinted>2023-05-29T11:31:00Z</cp:lastPrinted>
  <dcterms:created xsi:type="dcterms:W3CDTF">2018-06-27T17:03:00Z</dcterms:created>
  <dcterms:modified xsi:type="dcterms:W3CDTF">2023-06-29T09:44:00Z</dcterms:modified>
</cp:coreProperties>
</file>